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211D" w:rsidRPr="0062211D" w:rsidRDefault="0062211D" w:rsidP="0062211D">
      <w:pPr>
        <w:spacing w:after="0" w:line="240" w:lineRule="auto"/>
        <w:jc w:val="center"/>
        <w:rPr>
          <w:rFonts w:eastAsia="Times New Roman" w:cs="Times New Roman"/>
          <w:b/>
          <w:color w:val="000000"/>
          <w:sz w:val="28"/>
          <w:lang w:val="en-US"/>
        </w:rPr>
      </w:pPr>
      <w:r w:rsidRPr="0062211D">
        <w:rPr>
          <w:rFonts w:eastAsia="Times New Roman" w:cs="Times New Roman"/>
          <w:b/>
          <w:color w:val="000000"/>
          <w:sz w:val="28"/>
          <w:lang w:val="en-US"/>
        </w:rPr>
        <w:t>Importanta histeroscopiei in cadrul tratamentului infertiltatii</w:t>
      </w:r>
    </w:p>
    <w:p w:rsidR="00C54D78" w:rsidRDefault="0062211D"/>
    <w:p w:rsidR="0062211D" w:rsidRDefault="0062211D" w:rsidP="0062211D">
      <w:r>
        <w:t>Manuela Neagu, Bogdan Luchian, Lucia Costoiu, Alexandra Bruja, Ciprian Cristescu, Conf, Dr. Cristina Neagu</w:t>
      </w:r>
    </w:p>
    <w:p w:rsidR="0062211D" w:rsidRDefault="0062211D" w:rsidP="0062211D">
      <w:r>
        <w:t xml:space="preserve">Introducere: Histeroscopia reprezinta o tehica de chirurgie ginecologica minim invaziva ce realizeaza explorarea endoscopica a canalului cervical, a cavitatii uterine si a orificiilor tubare; permitand atat diagnosticul cat si tratamentul unui numar important de afectuni. </w:t>
      </w:r>
    </w:p>
    <w:p w:rsidR="0062211D" w:rsidRDefault="0062211D" w:rsidP="0062211D">
      <w:r>
        <w:t>Material si metoda: In cadrul Spitalului de Obstetrica - Ginecologie "Prof. Dr. P. Sarbu", am analizat toate histeroscopiile efectuate pe parcursul a 12 luni la pacientele cu diagostic de infertilitate, realizand un studiu observational retrospectiv.</w:t>
      </w:r>
    </w:p>
    <w:p w:rsidR="0062211D" w:rsidRDefault="0062211D" w:rsidP="0062211D">
      <w:r>
        <w:t xml:space="preserve">Rezultate: Anual in clinica noastra sunt efectuate peste 800 de histeroscopii, 2/3 dintre acestea sunt operatorii. Jumatate din numarul de histeroscopii sunt efectuate la paciente cu infertilitate, iar indicatiile sunt: biopsie de endometru (in caz de insuficienta ovariana, insuficienta de faza luteala, sindromul ovarelor micropolichistice), sinechie uterina, formatiuni tumorale endocavitare (polip endometrial, fibrom uterin), malformatii uterine, boala abortiva, esec de implantare al embionilor dupa fertilizare in vitro, infertilitate de cauza necunoscuta, patologie tubara.  </w:t>
      </w:r>
    </w:p>
    <w:p w:rsidR="0062211D" w:rsidRDefault="0062211D" w:rsidP="0062211D">
      <w:r>
        <w:t>Concluzii: Histeroscopia este o tehnica indispensabila diagnosticului si tratamentului infertilitatii, care trebuie sa fie accesibila tuturor acestor paciente, putind fi efectuata in conditii de ambulator sau de spitalizare de scurta durata.</w:t>
      </w:r>
    </w:p>
    <w:p w:rsidR="0062211D" w:rsidRDefault="0062211D" w:rsidP="0062211D">
      <w:r>
        <w:t>Cuvinte cheie: infertilitate, histeroscopie diagnostica si operatorie</w:t>
      </w:r>
    </w:p>
    <w:sectPr w:rsidR="0062211D" w:rsidSect="00421EC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savePreviewPicture/>
  <w:compat/>
  <w:rsids>
    <w:rsidRoot w:val="0062211D"/>
    <w:rsid w:val="00172815"/>
    <w:rsid w:val="00206D8F"/>
    <w:rsid w:val="002358FA"/>
    <w:rsid w:val="00291FEF"/>
    <w:rsid w:val="0036114D"/>
    <w:rsid w:val="00421ECB"/>
    <w:rsid w:val="005A1017"/>
    <w:rsid w:val="0062211D"/>
    <w:rsid w:val="0070372B"/>
    <w:rsid w:val="008E0D2C"/>
    <w:rsid w:val="00A400C1"/>
    <w:rsid w:val="00AD23FC"/>
    <w:rsid w:val="00D51A90"/>
    <w:rsid w:val="00DB6552"/>
    <w:rsid w:val="00E47B4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HAnsi" w:hAnsi="Calibr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1ECB"/>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1537913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237</Words>
  <Characters>1356</Characters>
  <Application>Microsoft Office Word</Application>
  <DocSecurity>0</DocSecurity>
  <Lines>11</Lines>
  <Paragraphs>3</Paragraphs>
  <ScaleCrop>false</ScaleCrop>
  <Company/>
  <LinksUpToDate>false</LinksUpToDate>
  <CharactersWithSpaces>1590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nicoleta.secuianu</dc:creator>
  <cp:keywords/>
  <dc:description/>
  <cp:lastModifiedBy>nicoleta.secuianu</cp:lastModifiedBy>
  <cp:revision>2</cp:revision>
  <dcterms:created xsi:type="dcterms:W3CDTF">2016-10-12T13:25:00Z</dcterms:created>
  <dcterms:modified xsi:type="dcterms:W3CDTF">2016-10-12T13:25:00Z</dcterms:modified>
</cp:coreProperties>
</file>